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0"/>
        <w:jc w:val="left"/>
        <w:textAlignment w:val="auto"/>
        <w:rPr>
          <w:rFonts w:hint="eastAsia" w:ascii="宋体" w:hAnsi="宋体" w:eastAsia="黑体" w:cs="黑体"/>
          <w:i w:val="0"/>
          <w:caps w:val="0"/>
          <w:color w:val="000000"/>
          <w:spacing w:val="0"/>
          <w:sz w:val="32"/>
          <w:szCs w:val="32"/>
          <w:lang w:val="en-US"/>
        </w:rPr>
      </w:pPr>
      <w:r>
        <w:rPr>
          <w:rFonts w:hint="eastAsia" w:ascii="宋体" w:hAnsi="宋体" w:eastAsia="黑体" w:cs="黑体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附件3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小标宋" w:cs="小标宋"/>
          <w:i w:val="0"/>
          <w:caps w:val="0"/>
          <w:color w:val="000000"/>
          <w:spacing w:val="0"/>
          <w:kern w:val="0"/>
          <w:sz w:val="44"/>
          <w:szCs w:val="44"/>
          <w:shd w:val="clear" w:color="auto" w:fill="FFFFFF"/>
          <w:lang w:val="en-US" w:eastAsia="zh-CN" w:bidi="ar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0"/>
        <w:jc w:val="center"/>
        <w:textAlignment w:val="auto"/>
        <w:outlineLvl w:val="9"/>
        <w:rPr>
          <w:rFonts w:hint="eastAsia" w:ascii="宋体" w:hAnsi="宋体" w:eastAsia="小标宋" w:cs="小标宋"/>
          <w:i w:val="0"/>
          <w:caps w:val="0"/>
          <w:color w:val="000000"/>
          <w:spacing w:val="0"/>
          <w:sz w:val="44"/>
          <w:szCs w:val="44"/>
        </w:rPr>
      </w:pPr>
      <w:r>
        <w:rPr>
          <w:rFonts w:hint="eastAsia" w:ascii="宋体" w:hAnsi="宋体" w:eastAsia="小标宋" w:cs="小标宋"/>
          <w:i w:val="0"/>
          <w:caps w:val="0"/>
          <w:color w:val="000000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全市性社会团体年度检查标准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left"/>
        <w:textAlignment w:val="auto"/>
        <w:rPr>
          <w:rFonts w:hint="eastAsia" w:ascii="宋体" w:hAnsi="宋体" w:eastAsia="仿宋_GB2312"/>
          <w:sz w:val="32"/>
          <w:lang w:val="en-US" w:eastAsia="zh-CN"/>
        </w:rPr>
      </w:pPr>
      <w:r>
        <w:rPr>
          <w:rFonts w:hint="eastAsia" w:ascii="宋体" w:hAnsi="宋体" w:eastAsia="仿宋_GB2312"/>
          <w:sz w:val="32"/>
          <w:lang w:val="en-US" w:eastAsia="zh-CN"/>
        </w:rPr>
        <w:t>依据《社会团体登记管理条例》《社会组织信用信息管理办法》等相关规定，社会团体有下列情形之一，由我局责令改正，情节轻微的，确定为“基本合格”;情节严重的，确定为“不合格”: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left"/>
        <w:textAlignment w:val="auto"/>
        <w:rPr>
          <w:rFonts w:hint="eastAsia" w:ascii="宋体" w:hAnsi="宋体" w:eastAsia="仿宋_GB2312"/>
          <w:sz w:val="32"/>
          <w:lang w:val="en-US" w:eastAsia="zh-CN"/>
        </w:rPr>
      </w:pPr>
      <w:r>
        <w:rPr>
          <w:rFonts w:hint="eastAsia" w:ascii="宋体" w:hAnsi="宋体" w:eastAsia="仿宋_GB2312"/>
          <w:sz w:val="32"/>
          <w:lang w:val="en-US" w:eastAsia="zh-CN"/>
        </w:rPr>
        <w:t>1.应建未建党组织或未被委派党建工作联络员（指导员）的；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left"/>
        <w:textAlignment w:val="auto"/>
        <w:rPr>
          <w:rFonts w:hint="eastAsia" w:ascii="宋体" w:hAnsi="宋体" w:eastAsia="仿宋_GB2312"/>
          <w:sz w:val="32"/>
          <w:lang w:val="en-US" w:eastAsia="zh-CN"/>
        </w:rPr>
      </w:pPr>
      <w:r>
        <w:rPr>
          <w:rFonts w:hint="eastAsia" w:ascii="宋体" w:hAnsi="宋体" w:eastAsia="仿宋_GB2312"/>
          <w:sz w:val="32"/>
          <w:lang w:val="en-US" w:eastAsia="zh-CN"/>
        </w:rPr>
        <w:t>2.2020年度未按照章程规定召开会员（代表）大会、理事会、常务理事会的；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left"/>
        <w:textAlignment w:val="auto"/>
        <w:rPr>
          <w:rFonts w:hint="eastAsia" w:ascii="宋体" w:hAnsi="宋体" w:eastAsia="仿宋_GB2312"/>
          <w:sz w:val="32"/>
          <w:lang w:val="en-US" w:eastAsia="zh-CN"/>
        </w:rPr>
      </w:pPr>
      <w:r>
        <w:rPr>
          <w:rFonts w:hint="eastAsia" w:ascii="宋体" w:hAnsi="宋体" w:eastAsia="仿宋_GB2312"/>
          <w:sz w:val="32"/>
          <w:lang w:val="en-US" w:eastAsia="zh-CN"/>
        </w:rPr>
        <w:t>3.无特殊情况，未按照章程规定按期换届的；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left"/>
        <w:textAlignment w:val="auto"/>
        <w:rPr>
          <w:rFonts w:hint="eastAsia" w:ascii="宋体" w:hAnsi="宋体" w:eastAsia="仿宋_GB2312"/>
          <w:sz w:val="32"/>
          <w:lang w:val="en-US" w:eastAsia="zh-CN"/>
        </w:rPr>
      </w:pPr>
      <w:r>
        <w:rPr>
          <w:rFonts w:hint="eastAsia" w:ascii="宋体" w:hAnsi="宋体" w:eastAsia="仿宋_GB2312"/>
          <w:sz w:val="32"/>
          <w:lang w:val="en-US" w:eastAsia="zh-CN"/>
        </w:rPr>
        <w:t>4.未经登记管理机关批准，负责人超龄、超届任职的；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left"/>
        <w:textAlignment w:val="auto"/>
        <w:rPr>
          <w:rFonts w:hint="eastAsia" w:ascii="宋体" w:hAnsi="宋体" w:eastAsia="仿宋_GB2312"/>
          <w:sz w:val="32"/>
          <w:lang w:val="en-US" w:eastAsia="zh-CN"/>
        </w:rPr>
      </w:pPr>
      <w:r>
        <w:rPr>
          <w:rFonts w:hint="eastAsia" w:ascii="宋体" w:hAnsi="宋体" w:eastAsia="仿宋_GB2312"/>
          <w:sz w:val="32"/>
          <w:lang w:val="en-US" w:eastAsia="zh-CN"/>
        </w:rPr>
        <w:t>5.违反或超出章程规定宗旨和业务范围开展活动的；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left"/>
        <w:textAlignment w:val="auto"/>
        <w:rPr>
          <w:rFonts w:hint="eastAsia" w:ascii="宋体" w:hAnsi="宋体" w:eastAsia="仿宋_GB2312"/>
          <w:sz w:val="32"/>
          <w:lang w:val="en-US" w:eastAsia="zh-CN"/>
        </w:rPr>
      </w:pPr>
      <w:r>
        <w:rPr>
          <w:rFonts w:hint="eastAsia" w:ascii="宋体" w:hAnsi="宋体" w:eastAsia="仿宋_GB2312"/>
          <w:sz w:val="32"/>
          <w:lang w:val="en-US" w:eastAsia="zh-CN"/>
        </w:rPr>
        <w:t>6.2020年度未正常开展业务活动的；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left"/>
        <w:textAlignment w:val="auto"/>
        <w:rPr>
          <w:rFonts w:hint="eastAsia" w:ascii="宋体" w:hAnsi="宋体" w:eastAsia="仿宋_GB2312"/>
          <w:sz w:val="32"/>
          <w:lang w:val="en-US" w:eastAsia="zh-CN"/>
        </w:rPr>
      </w:pPr>
      <w:r>
        <w:rPr>
          <w:rFonts w:hint="eastAsia" w:ascii="宋体" w:hAnsi="宋体" w:eastAsia="仿宋_GB2312"/>
          <w:sz w:val="32"/>
          <w:lang w:val="en-US" w:eastAsia="zh-CN"/>
        </w:rPr>
        <w:t>7.擅自设立分支机构、代表机构，或者对分支机构、代表机构疏于管理，造成严重后果的；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left"/>
        <w:textAlignment w:val="auto"/>
        <w:rPr>
          <w:rFonts w:hint="eastAsia" w:ascii="宋体" w:hAnsi="宋体" w:eastAsia="仿宋_GB2312"/>
          <w:sz w:val="32"/>
          <w:lang w:val="en-US" w:eastAsia="zh-CN"/>
        </w:rPr>
      </w:pPr>
      <w:r>
        <w:rPr>
          <w:rFonts w:hint="eastAsia" w:ascii="宋体" w:hAnsi="宋体" w:eastAsia="仿宋_GB2312"/>
          <w:sz w:val="32"/>
          <w:lang w:val="en-US" w:eastAsia="zh-CN"/>
        </w:rPr>
        <w:t>8.会费标准不符合有关规定的；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left"/>
        <w:textAlignment w:val="auto"/>
        <w:rPr>
          <w:rFonts w:hint="eastAsia" w:ascii="宋体" w:hAnsi="宋体" w:eastAsia="仿宋_GB2312"/>
          <w:sz w:val="32"/>
          <w:lang w:val="en-US" w:eastAsia="zh-CN"/>
        </w:rPr>
      </w:pPr>
      <w:r>
        <w:rPr>
          <w:rFonts w:hint="eastAsia" w:ascii="宋体" w:hAnsi="宋体" w:eastAsia="仿宋_GB2312"/>
          <w:sz w:val="32"/>
          <w:lang w:val="en-US" w:eastAsia="zh-CN"/>
        </w:rPr>
        <w:t>9.违反国家有关规定收取费用、筹集资金或者接受、使用捐赠、资助的；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left"/>
        <w:textAlignment w:val="auto"/>
        <w:rPr>
          <w:rFonts w:hint="eastAsia" w:ascii="宋体" w:hAnsi="宋体" w:eastAsia="仿宋_GB2312"/>
          <w:sz w:val="32"/>
          <w:lang w:val="en-US" w:eastAsia="zh-CN"/>
        </w:rPr>
      </w:pPr>
      <w:r>
        <w:rPr>
          <w:rFonts w:hint="eastAsia" w:ascii="宋体" w:hAnsi="宋体" w:eastAsia="仿宋_GB2312"/>
          <w:sz w:val="32"/>
          <w:lang w:val="en-US" w:eastAsia="zh-CN"/>
        </w:rPr>
        <w:t>10.违反规定开展评比达标表彰活动的；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left"/>
        <w:textAlignment w:val="auto"/>
        <w:rPr>
          <w:rFonts w:hint="eastAsia" w:ascii="宋体" w:hAnsi="宋体" w:eastAsia="仿宋_GB2312"/>
          <w:sz w:val="32"/>
          <w:lang w:val="en-US" w:eastAsia="zh-CN"/>
        </w:rPr>
      </w:pPr>
      <w:r>
        <w:rPr>
          <w:rFonts w:hint="eastAsia" w:ascii="宋体" w:hAnsi="宋体" w:eastAsia="仿宋_GB2312"/>
          <w:sz w:val="32"/>
          <w:lang w:val="en-US" w:eastAsia="zh-CN"/>
        </w:rPr>
        <w:t>11.年度工作报告书隐瞒真实情况，弄虚作假的；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left"/>
        <w:textAlignment w:val="auto"/>
        <w:rPr>
          <w:rFonts w:hint="eastAsia" w:ascii="宋体" w:hAnsi="宋体" w:eastAsia="仿宋_GB2312"/>
          <w:sz w:val="32"/>
          <w:lang w:val="en-US" w:eastAsia="zh-CN"/>
        </w:rPr>
      </w:pPr>
      <w:r>
        <w:rPr>
          <w:rFonts w:hint="eastAsia" w:ascii="宋体" w:hAnsi="宋体" w:eastAsia="仿宋_GB2312"/>
          <w:sz w:val="32"/>
          <w:lang w:val="en-US" w:eastAsia="zh-CN"/>
        </w:rPr>
        <w:t>12.拒不接受或者不按照规定接受登记管理机关监督检查的；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jc w:val="left"/>
        <w:textAlignment w:val="auto"/>
        <w:rPr>
          <w:rFonts w:hint="default" w:ascii="宋体" w:hAnsi="宋体" w:eastAsia="仿宋_GB2312"/>
          <w:sz w:val="32"/>
          <w:lang w:val="en-US" w:eastAsia="zh-CN"/>
        </w:rPr>
      </w:pPr>
      <w:r>
        <w:rPr>
          <w:rFonts w:hint="eastAsia" w:ascii="宋体" w:hAnsi="宋体" w:eastAsia="仿宋_GB2312"/>
          <w:sz w:val="32"/>
          <w:lang w:val="en-US" w:eastAsia="zh-CN"/>
        </w:rPr>
        <w:t>13.其他违反国家法律法规政策规定和社会团体章程行为的。</w:t>
      </w: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2D4418"/>
    <w:rsid w:val="5D9E7CA1"/>
    <w:rsid w:val="7104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 w:afterLines="0" w:afterAutospacing="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2020-09-27T03:40:00Z</dcterms:created>
  <dc:creator>mzj</dc:creator>
  <cp:lastModifiedBy>mzj</cp:lastModifiedBy>
  <dcterms:modified xsi:type="dcterms:W3CDTF">2021-03-04T01:07:47Z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